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077F2" w14:textId="77777777" w:rsidR="007C23CB" w:rsidRDefault="007C23CB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C113928" wp14:editId="3BCAAB58">
            <wp:extent cx="1958340" cy="489585"/>
            <wp:effectExtent l="0" t="0" r="3810" b="5715"/>
            <wp:docPr id="1" name="Obrázek 1" descr="Obsah obrázku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novacar_ByFraber_Sx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48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1639E2" w14:textId="77777777" w:rsidR="007C23CB" w:rsidRDefault="007C23CB">
      <w:pPr>
        <w:rPr>
          <w:b/>
          <w:bCs/>
        </w:rPr>
      </w:pPr>
    </w:p>
    <w:p w14:paraId="75B76B10" w14:textId="77777777" w:rsidR="00343B28" w:rsidRPr="001E6BFF" w:rsidRDefault="00343B28" w:rsidP="00343B28">
      <w:pPr>
        <w:rPr>
          <w:b/>
          <w:bCs/>
        </w:rPr>
      </w:pPr>
      <w:r w:rsidRPr="001E6BFF">
        <w:rPr>
          <w:b/>
          <w:bCs/>
        </w:rPr>
        <w:t xml:space="preserve">D2 </w:t>
      </w:r>
      <w:proofErr w:type="spellStart"/>
      <w:r w:rsidRPr="001E6BFF">
        <w:rPr>
          <w:b/>
          <w:bCs/>
        </w:rPr>
        <w:t>Check</w:t>
      </w:r>
      <w:proofErr w:type="spellEnd"/>
      <w:r w:rsidRPr="001E6BFF">
        <w:rPr>
          <w:b/>
          <w:bCs/>
        </w:rPr>
        <w:t>:</w:t>
      </w:r>
    </w:p>
    <w:p w14:paraId="18934E75" w14:textId="77777777" w:rsidR="00343B28" w:rsidRDefault="00343B28" w:rsidP="00343B28">
      <w:r w:rsidRPr="001E6BFF">
        <w:t xml:space="preserve">D2 je odmašťovač odstraňující zbytky oleje a vosků, určený pro základní přípravu povrchů před aplikací nano povlaků nebo </w:t>
      </w:r>
      <w:proofErr w:type="spellStart"/>
      <w:r w:rsidRPr="001E6BFF">
        <w:t>sealantů</w:t>
      </w:r>
      <w:proofErr w:type="spellEnd"/>
      <w:r w:rsidRPr="001E6BFF">
        <w:t xml:space="preserve">. D2 </w:t>
      </w:r>
      <w:proofErr w:type="spellStart"/>
      <w:r w:rsidRPr="001E6BFF">
        <w:t>Check</w:t>
      </w:r>
      <w:proofErr w:type="spellEnd"/>
      <w:r w:rsidRPr="001E6BFF">
        <w:t xml:space="preserve"> umožní čištění, jehož výsledkem je následná lepší přilnavost molekul aplikovaného povlaku, čímž je zajištěna odolnější ochrana. D2 se odpařuje pomaleji než klasická IPA, což výrazně usnadňuje a zefektivňuje přípravu vozidla na následné práce. D2 </w:t>
      </w:r>
      <w:proofErr w:type="spellStart"/>
      <w:r w:rsidRPr="001E6BFF">
        <w:t>Check</w:t>
      </w:r>
      <w:proofErr w:type="spellEnd"/>
      <w:r w:rsidRPr="001E6BFF">
        <w:t xml:space="preserve"> také umožňuje opravit během první hodiny nedokonalosti aplikace povlaku a opravit je.</w:t>
      </w:r>
    </w:p>
    <w:p w14:paraId="6635ABE7" w14:textId="77777777" w:rsidR="00C33094" w:rsidRPr="00C33094" w:rsidRDefault="00C33094" w:rsidP="00C33094">
      <w:pPr>
        <w:rPr>
          <w:u w:val="single"/>
        </w:rPr>
      </w:pPr>
      <w:r w:rsidRPr="00C33094">
        <w:rPr>
          <w:u w:val="single"/>
        </w:rPr>
        <w:t>Způsob použití:</w:t>
      </w:r>
    </w:p>
    <w:p w14:paraId="3410AF1C" w14:textId="2436BDAE" w:rsidR="00161873" w:rsidRDefault="00161873" w:rsidP="00161873">
      <w:r>
        <w:t xml:space="preserve">Naneste 2-3 stříknutí D2 na utěrku z mikrovlákna a rozetřete na povrchu vozidla. Produkt může být naředěný od 1: 3 do 1: 5 (1 díl produktu a 3 nebo 5 vody) a použitý po </w:t>
      </w:r>
      <w:r w:rsidRPr="00295549">
        <w:t>leštění jako kontrola</w:t>
      </w:r>
      <w:r>
        <w:t>. Vyvarujte se stříkání D2 přímo na povrch!</w:t>
      </w:r>
    </w:p>
    <w:p w14:paraId="7F1A981D" w14:textId="77777777" w:rsidR="00C33094" w:rsidRDefault="00466171" w:rsidP="00161873">
      <w:r>
        <w:rPr>
          <w:u w:val="single"/>
        </w:rPr>
        <w:t>S</w:t>
      </w:r>
      <w:r w:rsidR="00C33094" w:rsidRPr="00C33094">
        <w:rPr>
          <w:u w:val="single"/>
        </w:rPr>
        <w:t>potřeba:</w:t>
      </w:r>
      <w:r w:rsidR="00C33094">
        <w:t xml:space="preserve"> </w:t>
      </w:r>
      <w:r w:rsidR="00161873">
        <w:t>15</w:t>
      </w:r>
      <w:r w:rsidR="00C33094">
        <w:t>0 ml / vozidlo</w:t>
      </w:r>
    </w:p>
    <w:p w14:paraId="3A4A93A9" w14:textId="77777777" w:rsidR="00C33094" w:rsidRPr="002A5E0D" w:rsidRDefault="00466171" w:rsidP="00C33094">
      <w:pPr>
        <w:rPr>
          <w:u w:val="single"/>
        </w:rPr>
      </w:pPr>
      <w:r w:rsidRPr="002A5E0D">
        <w:rPr>
          <w:u w:val="single"/>
        </w:rPr>
        <w:t>V</w:t>
      </w:r>
      <w:r w:rsidR="00C33094" w:rsidRPr="002A5E0D">
        <w:rPr>
          <w:u w:val="single"/>
        </w:rPr>
        <w:t>arování:</w:t>
      </w:r>
    </w:p>
    <w:p w14:paraId="5A0F8F70" w14:textId="77777777" w:rsidR="00C33094" w:rsidRDefault="00C33094" w:rsidP="00C33094">
      <w:r>
        <w:t>Při manipulaci s produktem postupujte podle pokynů v bezpečnostním listu.</w:t>
      </w:r>
    </w:p>
    <w:p w14:paraId="21FE9BBF" w14:textId="77777777" w:rsidR="00C33094" w:rsidRPr="002A5E0D" w:rsidRDefault="00C33094" w:rsidP="00C33094">
      <w:pPr>
        <w:rPr>
          <w:u w:val="single"/>
        </w:rPr>
      </w:pPr>
      <w:r w:rsidRPr="002A5E0D">
        <w:rPr>
          <w:u w:val="single"/>
        </w:rPr>
        <w:t>Technické vlastnosti:</w:t>
      </w:r>
    </w:p>
    <w:p w14:paraId="3FA9C2FB" w14:textId="77777777" w:rsidR="00161873" w:rsidRDefault="00161873" w:rsidP="00161873">
      <w:r>
        <w:t>Vzhled a barva: modrá kapalina</w:t>
      </w:r>
    </w:p>
    <w:p w14:paraId="6EA9F3CB" w14:textId="77777777" w:rsidR="00161873" w:rsidRDefault="00161873" w:rsidP="00161873">
      <w:r>
        <w:t>Zápach: charakteristický</w:t>
      </w:r>
    </w:p>
    <w:p w14:paraId="08FAA012" w14:textId="77777777" w:rsidR="00161873" w:rsidRDefault="00161873" w:rsidP="00161873">
      <w:r>
        <w:t>pH: 9,0 ± 0,5</w:t>
      </w:r>
    </w:p>
    <w:p w14:paraId="11DB869E" w14:textId="77777777" w:rsidR="00161873" w:rsidRDefault="00161873" w:rsidP="00161873">
      <w:r>
        <w:t>Bod vzplanutí:&gt; 23 ° C</w:t>
      </w:r>
    </w:p>
    <w:p w14:paraId="2DC81817" w14:textId="77777777" w:rsidR="00161873" w:rsidRDefault="00161873" w:rsidP="00161873">
      <w:r>
        <w:t>Relativní hustota: 0,81 g / cm3</w:t>
      </w:r>
    </w:p>
    <w:p w14:paraId="70510923" w14:textId="77777777" w:rsidR="00161873" w:rsidRDefault="00161873" w:rsidP="00161873">
      <w:r>
        <w:t>Rozpustnost ve vodě: rozpustný</w:t>
      </w:r>
    </w:p>
    <w:p w14:paraId="6FD87B4C" w14:textId="77777777" w:rsidR="00161873" w:rsidRDefault="00161873" w:rsidP="00161873">
      <w:r>
        <w:t>Rozpustnost v oleji: není rozpustný</w:t>
      </w:r>
    </w:p>
    <w:p w14:paraId="5EFF0EEA" w14:textId="77777777" w:rsidR="00C33094" w:rsidRDefault="002A5E0D" w:rsidP="00161873">
      <w:r>
        <w:t>S</w:t>
      </w:r>
      <w:r w:rsidR="00C33094">
        <w:t>kladování:</w:t>
      </w:r>
      <w:r>
        <w:t xml:space="preserve"> v</w:t>
      </w:r>
      <w:r w:rsidR="00C33094">
        <w:t xml:space="preserve"> neotevřeném balení a při </w:t>
      </w:r>
      <w:r>
        <w:t>pokojové teplotě,</w:t>
      </w:r>
      <w:r w:rsidR="00C33094">
        <w:t xml:space="preserve"> mimo přímé sluneční světlo.</w:t>
      </w:r>
    </w:p>
    <w:p w14:paraId="79EC0E08" w14:textId="77777777" w:rsidR="00C33094" w:rsidRPr="002A5E0D" w:rsidRDefault="00C33094" w:rsidP="00C33094">
      <w:pPr>
        <w:rPr>
          <w:u w:val="single"/>
        </w:rPr>
      </w:pPr>
      <w:r w:rsidRPr="002A5E0D">
        <w:rPr>
          <w:u w:val="single"/>
        </w:rPr>
        <w:t>Balení:</w:t>
      </w:r>
    </w:p>
    <w:p w14:paraId="6FE33FBD" w14:textId="6C184363" w:rsidR="00C33094" w:rsidRDefault="00C92F21" w:rsidP="00C33094">
      <w:r>
        <w:t>5</w:t>
      </w:r>
      <w:r w:rsidR="00C33094">
        <w:t>00 ml</w:t>
      </w:r>
    </w:p>
    <w:sectPr w:rsidR="00C33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094"/>
    <w:rsid w:val="000A749F"/>
    <w:rsid w:val="00161873"/>
    <w:rsid w:val="00295549"/>
    <w:rsid w:val="002A5E0D"/>
    <w:rsid w:val="00301547"/>
    <w:rsid w:val="00343B28"/>
    <w:rsid w:val="00466171"/>
    <w:rsid w:val="004D1EA0"/>
    <w:rsid w:val="007C23CB"/>
    <w:rsid w:val="00A92C2F"/>
    <w:rsid w:val="00C33094"/>
    <w:rsid w:val="00C92F21"/>
    <w:rsid w:val="00CD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60399"/>
  <w15:chartTrackingRefBased/>
  <w15:docId w15:val="{2B193BE3-8584-4A56-A307-97977DBB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cremonini</dc:creator>
  <cp:keywords/>
  <dc:description/>
  <cp:lastModifiedBy>zuzana cremonini</cp:lastModifiedBy>
  <cp:revision>5</cp:revision>
  <dcterms:created xsi:type="dcterms:W3CDTF">2019-11-21T11:43:00Z</dcterms:created>
  <dcterms:modified xsi:type="dcterms:W3CDTF">2021-12-09T14:42:00Z</dcterms:modified>
</cp:coreProperties>
</file>