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BF49" w14:textId="77777777" w:rsidR="007C23CB" w:rsidRDefault="007C23C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C9F177" wp14:editId="094133AE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E15E8" w14:textId="77777777" w:rsidR="007C23CB" w:rsidRDefault="007C23CB">
      <w:pPr>
        <w:rPr>
          <w:b/>
          <w:bCs/>
        </w:rPr>
      </w:pPr>
    </w:p>
    <w:p w14:paraId="7D3B3C92" w14:textId="77777777" w:rsidR="00EC5F07" w:rsidRPr="001E6BFF" w:rsidRDefault="00EC5F07" w:rsidP="00EC5F07">
      <w:pPr>
        <w:rPr>
          <w:b/>
          <w:bCs/>
        </w:rPr>
      </w:pPr>
      <w:r w:rsidRPr="001E6BFF">
        <w:rPr>
          <w:b/>
          <w:bCs/>
        </w:rPr>
        <w:t>D1 Iron:</w:t>
      </w:r>
    </w:p>
    <w:p w14:paraId="648F9E54" w14:textId="77777777" w:rsidR="00EC5F07" w:rsidRDefault="00EC5F07" w:rsidP="00EC5F07">
      <w:r w:rsidRPr="001E6BFF">
        <w:t>D1 je rychlý dekontaminační prostředek pro odstranění zbytků rzi, s neutrálním pH, který dekontaminuje karosérii a sklo od zbytků rzi a oxidací. Jeho účinná receptura napadá mikročástice železa a mění barvu na purpurovou, aniž by ovlivnila lakované a plastové díly. Je nezbytným produktem pro přípravu povrchů pro leštění nebo nanášení ochranných vrstev.</w:t>
      </w:r>
    </w:p>
    <w:p w14:paraId="74B9EEEE" w14:textId="77777777" w:rsidR="0032330A" w:rsidRDefault="00C33094" w:rsidP="0032330A">
      <w:pPr>
        <w:rPr>
          <w:u w:val="single"/>
        </w:rPr>
      </w:pPr>
      <w:r w:rsidRPr="00C33094">
        <w:rPr>
          <w:u w:val="single"/>
        </w:rPr>
        <w:t>Způsob použití:</w:t>
      </w:r>
      <w:r w:rsidR="0032330A">
        <w:rPr>
          <w:u w:val="single"/>
        </w:rPr>
        <w:t xml:space="preserve"> </w:t>
      </w:r>
    </w:p>
    <w:p w14:paraId="1C100850" w14:textId="77777777" w:rsidR="0032330A" w:rsidRPr="0032330A" w:rsidRDefault="0032330A" w:rsidP="0032330A">
      <w:pPr>
        <w:rPr>
          <w:u w:val="single"/>
        </w:rPr>
      </w:pPr>
      <w:r>
        <w:t>Používejte k ošetření povrchů, které jsou napadeny rzí nebo silnou kontaminací. Aplikujte, počkejte, produkt reaguje a mění barvu na fialovou (2-5 minut), poté opláchne velkým množstvím vody.</w:t>
      </w:r>
      <w:r>
        <w:rPr>
          <w:u w:val="single"/>
        </w:rPr>
        <w:t xml:space="preserve"> </w:t>
      </w:r>
      <w:r>
        <w:t>K ošetření povrchů kontaminovaných pouze železnými částicemi: zřeďte poměr 1: 1 nebo 1: 2 (1 část produktu a</w:t>
      </w:r>
      <w:r>
        <w:rPr>
          <w:u w:val="single"/>
        </w:rPr>
        <w:t xml:space="preserve"> </w:t>
      </w:r>
      <w:r>
        <w:t>1 nebo 2 vody) a naneste na předem omytý povrch podle pokynů uvedených výše.</w:t>
      </w:r>
    </w:p>
    <w:p w14:paraId="2E1BB59D" w14:textId="77777777" w:rsidR="00C33094" w:rsidRDefault="00466171" w:rsidP="0032330A">
      <w:r>
        <w:rPr>
          <w:u w:val="single"/>
        </w:rPr>
        <w:t>S</w:t>
      </w:r>
      <w:r w:rsidR="00C33094" w:rsidRPr="00C33094">
        <w:rPr>
          <w:u w:val="single"/>
        </w:rPr>
        <w:t>potřeba:</w:t>
      </w:r>
      <w:r w:rsidR="00C33094">
        <w:t xml:space="preserve"> </w:t>
      </w:r>
      <w:r w:rsidR="0032330A">
        <w:t>15</w:t>
      </w:r>
      <w:r w:rsidR="00C33094">
        <w:t>0 ml / vozidlo</w:t>
      </w:r>
    </w:p>
    <w:p w14:paraId="781305A0" w14:textId="77777777" w:rsidR="00C33094" w:rsidRPr="002A5E0D" w:rsidRDefault="00466171" w:rsidP="00C33094">
      <w:pPr>
        <w:rPr>
          <w:u w:val="single"/>
        </w:rPr>
      </w:pPr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0CCBB0CE" w14:textId="77777777" w:rsidR="00C33094" w:rsidRDefault="00C33094" w:rsidP="00C33094">
      <w:r>
        <w:t>Při manipulaci s produktem postupujte podle pokynů v bezpečnostním listu.</w:t>
      </w:r>
    </w:p>
    <w:p w14:paraId="7D4A950A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3144A867" w14:textId="77777777" w:rsidR="0032330A" w:rsidRDefault="0032330A" w:rsidP="0032330A">
      <w:r>
        <w:t>Vzhled a barva: lila tekutina</w:t>
      </w:r>
    </w:p>
    <w:p w14:paraId="31FD565A" w14:textId="77777777" w:rsidR="0032330A" w:rsidRDefault="0032330A" w:rsidP="0032330A">
      <w:r>
        <w:t>Zápach: charakteristický</w:t>
      </w:r>
    </w:p>
    <w:p w14:paraId="5EE699DA" w14:textId="77777777" w:rsidR="0032330A" w:rsidRDefault="0032330A" w:rsidP="0032330A">
      <w:r>
        <w:t>pH: 7,0 ± 0,5</w:t>
      </w:r>
    </w:p>
    <w:p w14:paraId="4FA93442" w14:textId="77777777" w:rsidR="0032330A" w:rsidRDefault="0032330A" w:rsidP="0032330A">
      <w:r>
        <w:t>Bod vzplanutí:&gt; 100 ° C</w:t>
      </w:r>
    </w:p>
    <w:p w14:paraId="2946AFAE" w14:textId="77777777" w:rsidR="0032330A" w:rsidRDefault="0032330A" w:rsidP="0032330A">
      <w:r>
        <w:t>Relativní hustota: 1,12 g / cm3</w:t>
      </w:r>
    </w:p>
    <w:p w14:paraId="17CE68AD" w14:textId="77777777" w:rsidR="0032330A" w:rsidRDefault="0032330A" w:rsidP="0032330A">
      <w:r>
        <w:t>Rozpustnost ve vodě: rozpustný</w:t>
      </w:r>
    </w:p>
    <w:p w14:paraId="64926CBE" w14:textId="77777777" w:rsidR="0032330A" w:rsidRDefault="0032330A" w:rsidP="0032330A">
      <w:r>
        <w:t>Rozpustnost v oleji: není rozpustný</w:t>
      </w:r>
    </w:p>
    <w:p w14:paraId="6062A231" w14:textId="77777777" w:rsidR="00C33094" w:rsidRDefault="002A5E0D" w:rsidP="0032330A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42F52497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5189992F" w14:textId="6931246A" w:rsidR="00C33094" w:rsidRDefault="00C92F21" w:rsidP="00C33094">
      <w:r>
        <w:t>5</w:t>
      </w:r>
      <w:r w:rsidR="00C33094">
        <w:t>00 ml</w:t>
      </w:r>
    </w:p>
    <w:p w14:paraId="26C6823B" w14:textId="1D4EF8D0" w:rsidR="0032330A" w:rsidRDefault="00E13A61" w:rsidP="0032330A">
      <w:r>
        <w:t>454</w:t>
      </w:r>
      <w:r w:rsidR="0032330A">
        <w:t>0 ml</w:t>
      </w:r>
    </w:p>
    <w:p w14:paraId="287EE954" w14:textId="77777777" w:rsidR="0032330A" w:rsidRDefault="0032330A" w:rsidP="00C33094"/>
    <w:sectPr w:rsidR="0032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A749F"/>
    <w:rsid w:val="001050F2"/>
    <w:rsid w:val="002A5E0D"/>
    <w:rsid w:val="00301547"/>
    <w:rsid w:val="0032330A"/>
    <w:rsid w:val="00466171"/>
    <w:rsid w:val="004D1EA0"/>
    <w:rsid w:val="007B2021"/>
    <w:rsid w:val="007C23CB"/>
    <w:rsid w:val="00A92C2F"/>
    <w:rsid w:val="00C33094"/>
    <w:rsid w:val="00C92F21"/>
    <w:rsid w:val="00E13A61"/>
    <w:rsid w:val="00E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AD41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6</cp:revision>
  <dcterms:created xsi:type="dcterms:W3CDTF">2019-11-21T11:36:00Z</dcterms:created>
  <dcterms:modified xsi:type="dcterms:W3CDTF">2021-12-09T14:42:00Z</dcterms:modified>
</cp:coreProperties>
</file>