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16D3" w14:textId="77777777" w:rsidR="007C23CB" w:rsidRDefault="007C23C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6EEFB0D" wp14:editId="0921F738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A7178" w14:textId="77777777" w:rsidR="007C23CB" w:rsidRDefault="007C23CB">
      <w:pPr>
        <w:rPr>
          <w:b/>
          <w:bCs/>
        </w:rPr>
      </w:pPr>
    </w:p>
    <w:p w14:paraId="3CDFFA1C" w14:textId="77777777" w:rsidR="002B0D72" w:rsidRPr="002B0D72" w:rsidRDefault="002B0D72" w:rsidP="002B0D72">
      <w:pPr>
        <w:rPr>
          <w:b/>
          <w:bCs/>
        </w:rPr>
      </w:pPr>
      <w:r w:rsidRPr="002B0D72">
        <w:rPr>
          <w:b/>
          <w:bCs/>
        </w:rPr>
        <w:t xml:space="preserve">A 1 </w:t>
      </w:r>
      <w:r w:rsidR="007F69A9">
        <w:rPr>
          <w:b/>
          <w:bCs/>
        </w:rPr>
        <w:t xml:space="preserve">– All in </w:t>
      </w:r>
      <w:proofErr w:type="spellStart"/>
      <w:r w:rsidR="007F69A9">
        <w:rPr>
          <w:b/>
          <w:bCs/>
        </w:rPr>
        <w:t>one</w:t>
      </w:r>
      <w:proofErr w:type="spellEnd"/>
    </w:p>
    <w:p w14:paraId="778AE520" w14:textId="77777777" w:rsidR="002B0D72" w:rsidRDefault="002B0D72" w:rsidP="002B0D72">
      <w:r>
        <w:t xml:space="preserve">Technologicky inovativní brusná pasta, která odstraňuje vady laku a dává vysoký lesk. Má střední abrazi. Je vhodná pro odstranění škrábanců s průměrnou hloubkou, stop kyselých dešťů, zbytků hmyzu, škrábanců od polétavého písku. </w:t>
      </w:r>
      <w:r w:rsidRPr="00B51EBF">
        <w:t>Je</w:t>
      </w:r>
      <w:r>
        <w:t>jí</w:t>
      </w:r>
      <w:r w:rsidRPr="00B51EBF">
        <w:t xml:space="preserve"> pokročilá technologie nabízí vynikající</w:t>
      </w:r>
      <w:r>
        <w:t xml:space="preserve"> výkon,</w:t>
      </w:r>
      <w:r w:rsidRPr="00B51EBF">
        <w:t xml:space="preserve"> nízkou úrov</w:t>
      </w:r>
      <w:r>
        <w:t>eň</w:t>
      </w:r>
      <w:r w:rsidRPr="00B51EBF">
        <w:t xml:space="preserve"> pra</w:t>
      </w:r>
      <w:r>
        <w:t>šnosti, obnovuje původní lesk laku.</w:t>
      </w:r>
      <w:r w:rsidRPr="00B51EBF">
        <w:t xml:space="preserve"> </w:t>
      </w:r>
      <w:r>
        <w:t>Nezanechává pruhy ani hologramy.</w:t>
      </w:r>
    </w:p>
    <w:p w14:paraId="2684FE7A" w14:textId="77777777" w:rsidR="0032330A" w:rsidRDefault="00C33094" w:rsidP="0032330A">
      <w:pPr>
        <w:rPr>
          <w:u w:val="single"/>
        </w:rPr>
      </w:pPr>
      <w:r w:rsidRPr="00C33094">
        <w:rPr>
          <w:u w:val="single"/>
        </w:rPr>
        <w:t>Způsob použití:</w:t>
      </w:r>
      <w:r w:rsidR="0032330A">
        <w:rPr>
          <w:u w:val="single"/>
        </w:rPr>
        <w:t xml:space="preserve"> </w:t>
      </w:r>
    </w:p>
    <w:p w14:paraId="57235FEB" w14:textId="77777777" w:rsidR="007F69A9" w:rsidRDefault="007F69A9" w:rsidP="007F69A9">
      <w:r>
        <w:t xml:space="preserve">Naneste </w:t>
      </w:r>
      <w:r w:rsidR="00DF08F6">
        <w:t>trochu pasty</w:t>
      </w:r>
      <w:r>
        <w:t xml:space="preserve"> na středně tvrdou podložku rotační (nebo rotačně-orbitální) leštičky, povrch opracovávejte </w:t>
      </w:r>
      <w:r w:rsidR="00DF08F6">
        <w:t xml:space="preserve">při rychlosti </w:t>
      </w:r>
      <w:r>
        <w:t xml:space="preserve">od 800 </w:t>
      </w:r>
      <w:proofErr w:type="spellStart"/>
      <w:r>
        <w:t>ot</w:t>
      </w:r>
      <w:proofErr w:type="spellEnd"/>
      <w:r>
        <w:t xml:space="preserve">/min do 2000 </w:t>
      </w:r>
      <w:proofErr w:type="spellStart"/>
      <w:r>
        <w:t>ot</w:t>
      </w:r>
      <w:proofErr w:type="spellEnd"/>
      <w:r>
        <w:t xml:space="preserve">/min. </w:t>
      </w:r>
      <w:r w:rsidR="00DF08F6">
        <w:t>Pro dosažení perfektního vzhledu a lesku, odstranění škrábanců</w:t>
      </w:r>
      <w:r w:rsidR="00164724">
        <w:t>,</w:t>
      </w:r>
      <w:r w:rsidR="00DF08F6">
        <w:t xml:space="preserve"> </w:t>
      </w:r>
      <w:r>
        <w:t xml:space="preserve">pokračujte v </w:t>
      </w:r>
      <w:r w:rsidR="00DF08F6">
        <w:t>aplikaci</w:t>
      </w:r>
      <w:r>
        <w:t xml:space="preserve">. </w:t>
      </w:r>
      <w:r w:rsidR="00DF08F6">
        <w:t>Zbytky</w:t>
      </w:r>
      <w:r>
        <w:t xml:space="preserve"> produkt</w:t>
      </w:r>
      <w:r w:rsidR="00DF08F6">
        <w:t>u odstraňte</w:t>
      </w:r>
      <w:r>
        <w:t xml:space="preserve"> pomocí</w:t>
      </w:r>
      <w:r w:rsidR="00DF08F6">
        <w:t xml:space="preserve"> </w:t>
      </w:r>
      <w:proofErr w:type="spellStart"/>
      <w:r>
        <w:t>mikrovlákn</w:t>
      </w:r>
      <w:r w:rsidR="00DF08F6">
        <w:t>ové</w:t>
      </w:r>
      <w:proofErr w:type="spellEnd"/>
      <w:r w:rsidR="00DF08F6">
        <w:t xml:space="preserve"> utěrky</w:t>
      </w:r>
      <w:r>
        <w:t>.</w:t>
      </w:r>
    </w:p>
    <w:p w14:paraId="03238CCC" w14:textId="77777777" w:rsidR="00C33094" w:rsidRPr="002A5E0D" w:rsidRDefault="00466171" w:rsidP="007F69A9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05DD1A19" w14:textId="77777777" w:rsidR="00C33094" w:rsidRDefault="00C33094" w:rsidP="00C33094">
      <w:r>
        <w:t>Při manipulaci s produktem postupujte podle pokynů v bezpečnostním listu.</w:t>
      </w:r>
    </w:p>
    <w:p w14:paraId="0E3ED61A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1BA86394" w14:textId="77777777" w:rsidR="007F69A9" w:rsidRDefault="007F69A9" w:rsidP="007F69A9">
      <w:r>
        <w:t>Vzhled a barva: Bílá kapalina</w:t>
      </w:r>
    </w:p>
    <w:p w14:paraId="2600DB94" w14:textId="77777777" w:rsidR="007F69A9" w:rsidRDefault="007F69A9" w:rsidP="007F69A9">
      <w:r>
        <w:t>Zápach: charakteristický</w:t>
      </w:r>
    </w:p>
    <w:p w14:paraId="09F47E72" w14:textId="77777777" w:rsidR="007F69A9" w:rsidRDefault="007F69A9" w:rsidP="007F69A9">
      <w:r>
        <w:t>pH: 9</w:t>
      </w:r>
    </w:p>
    <w:p w14:paraId="03A383B1" w14:textId="77777777" w:rsidR="007F69A9" w:rsidRDefault="007F69A9" w:rsidP="007F69A9">
      <w:r>
        <w:t>Bod vzplanutí:&gt; 65 ° C</w:t>
      </w:r>
    </w:p>
    <w:p w14:paraId="32FFD5D6" w14:textId="77777777" w:rsidR="007F69A9" w:rsidRDefault="007F69A9" w:rsidP="007F69A9">
      <w:r>
        <w:t>Bod varu: 100 ° C</w:t>
      </w:r>
    </w:p>
    <w:p w14:paraId="1BBB3B3D" w14:textId="77777777" w:rsidR="007F69A9" w:rsidRDefault="007F69A9" w:rsidP="007F69A9">
      <w:r>
        <w:t>Relativní hustota: 1,25 g / cm3</w:t>
      </w:r>
    </w:p>
    <w:p w14:paraId="78DC4FBD" w14:textId="77777777" w:rsidR="007F69A9" w:rsidRDefault="007F69A9" w:rsidP="007F69A9">
      <w:r>
        <w:t>Rozpustnost ve vodě: nerozpustný</w:t>
      </w:r>
    </w:p>
    <w:p w14:paraId="36EBED2D" w14:textId="77777777" w:rsidR="00C33094" w:rsidRDefault="002A5E0D" w:rsidP="007F69A9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13F69B9C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76BC755A" w14:textId="4650653A" w:rsidR="0032330A" w:rsidRDefault="00C92F21" w:rsidP="00C33094">
      <w:r>
        <w:t>5</w:t>
      </w:r>
      <w:r w:rsidR="00C33094">
        <w:t xml:space="preserve">00 </w:t>
      </w:r>
      <w:proofErr w:type="spellStart"/>
      <w:r w:rsidR="003D5EDF">
        <w:t>gr</w:t>
      </w:r>
      <w:proofErr w:type="spellEnd"/>
    </w:p>
    <w:sectPr w:rsidR="0032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164724"/>
    <w:rsid w:val="002A5E0D"/>
    <w:rsid w:val="002B0D72"/>
    <w:rsid w:val="00301547"/>
    <w:rsid w:val="0032330A"/>
    <w:rsid w:val="003D5EDF"/>
    <w:rsid w:val="00466171"/>
    <w:rsid w:val="004D1EA0"/>
    <w:rsid w:val="007B2021"/>
    <w:rsid w:val="007C23CB"/>
    <w:rsid w:val="007F69A9"/>
    <w:rsid w:val="00A92C2F"/>
    <w:rsid w:val="00C0643D"/>
    <w:rsid w:val="00C33094"/>
    <w:rsid w:val="00C92F21"/>
    <w:rsid w:val="00DF08F6"/>
    <w:rsid w:val="00E13A61"/>
    <w:rsid w:val="00E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6348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6</cp:revision>
  <dcterms:created xsi:type="dcterms:W3CDTF">2019-11-27T12:24:00Z</dcterms:created>
  <dcterms:modified xsi:type="dcterms:W3CDTF">2021-12-09T14:41:00Z</dcterms:modified>
</cp:coreProperties>
</file>