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6FCBFEEE" w:rsidR="0094302D" w:rsidRDefault="00E40063" w:rsidP="00F849C2">
      <w:pPr>
        <w:rPr>
          <w:b/>
          <w:bCs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9978A8">
        <w:rPr>
          <w:b/>
          <w:bCs/>
        </w:rPr>
        <w:t>F</w:t>
      </w:r>
      <w:r w:rsidR="002B601F">
        <w:rPr>
          <w:b/>
          <w:bCs/>
        </w:rPr>
        <w:t xml:space="preserve">1 </w:t>
      </w:r>
      <w:r w:rsidR="009978A8">
        <w:rPr>
          <w:b/>
          <w:bCs/>
        </w:rPr>
        <w:t>FORCE</w:t>
      </w:r>
      <w:r w:rsidR="002B601F">
        <w:rPr>
          <w:b/>
          <w:bCs/>
        </w:rPr>
        <w:t xml:space="preserve"> ONE</w:t>
      </w:r>
    </w:p>
    <w:p w14:paraId="36E4BFA0" w14:textId="76DCBAA1" w:rsidR="00717E0D" w:rsidRPr="00717E0D" w:rsidRDefault="00717E0D" w:rsidP="00F849C2">
      <w:r w:rsidRPr="00717E0D">
        <w:t>Brusná pasta na hluboké rýhy.</w:t>
      </w:r>
    </w:p>
    <w:p w14:paraId="20BBB0B0" w14:textId="7AC7467B" w:rsidR="007F5591" w:rsidRDefault="007F5591" w:rsidP="007F5591">
      <w:r>
        <w:t>R</w:t>
      </w:r>
      <w:r>
        <w:t>egenerační brusná pasta poslední generace. Je</w:t>
      </w:r>
      <w:r>
        <w:t>jí</w:t>
      </w:r>
      <w:r>
        <w:t xml:space="preserve"> složení s vysoce účinnými </w:t>
      </w:r>
      <w:proofErr w:type="spellStart"/>
      <w:r>
        <w:t>mikroabrazivami</w:t>
      </w:r>
      <w:proofErr w:type="spellEnd"/>
      <w:r>
        <w:t xml:space="preserve"> rychle a snadno odstraňuje hluboké škrábance, známky kyselého deště a oxidace, přičemž lak zanechává </w:t>
      </w:r>
      <w:r>
        <w:t xml:space="preserve">jako </w:t>
      </w:r>
      <w:r>
        <w:t>nový a čistý.</w:t>
      </w:r>
    </w:p>
    <w:p w14:paraId="5FBE3A73" w14:textId="77777777" w:rsidR="007F5591" w:rsidRDefault="007F5591" w:rsidP="007F5591">
      <w:r>
        <w:t xml:space="preserve">Návod k použití: </w:t>
      </w:r>
    </w:p>
    <w:p w14:paraId="0794129B" w14:textId="3B58E8A5" w:rsidR="009978A8" w:rsidRDefault="007F5591" w:rsidP="007F5591">
      <w:r>
        <w:t>N</w:t>
      </w:r>
      <w:r>
        <w:t>aneste mal</w:t>
      </w:r>
      <w:r>
        <w:t>é</w:t>
      </w:r>
      <w:r>
        <w:t xml:space="preserve"> </w:t>
      </w:r>
      <w:r>
        <w:t>množství</w:t>
      </w:r>
      <w:r>
        <w:t xml:space="preserve"> na tvrd</w:t>
      </w:r>
      <w:r>
        <w:t>ý</w:t>
      </w:r>
      <w:r>
        <w:t xml:space="preserve"> </w:t>
      </w:r>
      <w:proofErr w:type="spellStart"/>
      <w:r>
        <w:t>p</w:t>
      </w:r>
      <w:r>
        <w:t>ad</w:t>
      </w:r>
      <w:proofErr w:type="spellEnd"/>
      <w:r>
        <w:t xml:space="preserve"> rotační (nebo roto-orbitální) leštičky. Začněte s 800 </w:t>
      </w:r>
      <w:proofErr w:type="spellStart"/>
      <w:proofErr w:type="gramStart"/>
      <w:r>
        <w:t>ot</w:t>
      </w:r>
      <w:proofErr w:type="spellEnd"/>
      <w:r>
        <w:t>./</w:t>
      </w:r>
      <w:proofErr w:type="gramEnd"/>
      <w:r>
        <w:t xml:space="preserve">min a zvyšujte až na 2000 </w:t>
      </w:r>
      <w:proofErr w:type="spellStart"/>
      <w:r>
        <w:t>ot</w:t>
      </w:r>
      <w:proofErr w:type="spellEnd"/>
      <w:r>
        <w:t xml:space="preserve">./min. Odstraňte </w:t>
      </w:r>
      <w:r>
        <w:t xml:space="preserve">zbytky </w:t>
      </w:r>
      <w:r>
        <w:t>výrob</w:t>
      </w:r>
      <w:r>
        <w:t>ku</w:t>
      </w:r>
      <w:r>
        <w:t xml:space="preserve"> hadříkem z mikrovlákna. Pro odstranění hologramových efektů doporučujeme pokračovat </w:t>
      </w:r>
      <w:r>
        <w:t>leštění pastou</w:t>
      </w:r>
      <w:r>
        <w:t xml:space="preserve"> P1</w:t>
      </w:r>
      <w:r>
        <w:t xml:space="preserve"> </w:t>
      </w:r>
      <w:proofErr w:type="spellStart"/>
      <w:r>
        <w:t>Polish</w:t>
      </w:r>
      <w:proofErr w:type="spellEnd"/>
      <w:r>
        <w:t xml:space="preserve"> up</w:t>
      </w:r>
      <w:r>
        <w:t>.</w:t>
      </w:r>
    </w:p>
    <w:p w14:paraId="72B0C21E" w14:textId="0CF0A91A" w:rsidR="002B21C9" w:rsidRPr="002B21C9" w:rsidRDefault="002B21C9" w:rsidP="002B601F">
      <w:r w:rsidRPr="002B21C9">
        <w:t>Nebezpečí</w:t>
      </w:r>
      <w:r w:rsidR="002B601F" w:rsidRPr="002B21C9">
        <w:t xml:space="preserve">: </w:t>
      </w:r>
    </w:p>
    <w:p w14:paraId="56D9E8A4" w14:textId="4FE55FE3" w:rsidR="007847A4" w:rsidRPr="002B21C9" w:rsidRDefault="002B21C9" w:rsidP="002B21C9">
      <w:pPr>
        <w:jc w:val="both"/>
      </w:pPr>
      <w:r w:rsidRPr="002B21C9">
        <w:t xml:space="preserve">P101 Je-li nutná lékařská pomoc, mějte po ruce obal nebo štítek výrobku. P102 Uchovávejte mimo dosah dětí. </w:t>
      </w:r>
      <w:r w:rsidR="002B601F" w:rsidRPr="002B21C9">
        <w:t>P262</w:t>
      </w:r>
      <w:r w:rsidRPr="002B21C9">
        <w:t xml:space="preserve"> Zabraňte styku s očima, kůží nebo oděvem.</w:t>
      </w:r>
      <w:r w:rsidR="002B601F" w:rsidRPr="002B21C9">
        <w:t xml:space="preserve"> P280</w:t>
      </w:r>
      <w:r w:rsidRPr="002B21C9">
        <w:t xml:space="preserve"> Používejte ochranné rukavice/ ochranný oděv/ ochranné brýle/ obličejový štít. </w:t>
      </w:r>
      <w:r w:rsidR="002B601F" w:rsidRPr="002B21C9">
        <w:t>EUH066 Opakovaná expozice může způsobit vysušení nebo popraskání kůže.</w:t>
      </w:r>
    </w:p>
    <w:p w14:paraId="56415717" w14:textId="7E7C50FE" w:rsidR="0094302D" w:rsidRDefault="00B12EAD" w:rsidP="0094302D">
      <w:r>
        <w:t xml:space="preserve">Balení: 500 </w:t>
      </w:r>
      <w:proofErr w:type="gramStart"/>
      <w:r>
        <w:t>g – 8926</w:t>
      </w:r>
      <w:r w:rsidR="009978A8">
        <w:t>7</w:t>
      </w:r>
      <w:proofErr w:type="gramEnd"/>
    </w:p>
    <w:p w14:paraId="1C9BA18C" w14:textId="77777777" w:rsidR="00B12EAD" w:rsidRDefault="00B12EAD" w:rsidP="0094302D"/>
    <w:p w14:paraId="0439DC2B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Cs/>
        </w:rPr>
      </w:pPr>
      <w:r w:rsidRPr="00897432">
        <w:rPr>
          <w:rFonts w:cstheme="minorHAnsi"/>
          <w:bCs/>
          <w:u w:val="single"/>
        </w:rPr>
        <w:t xml:space="preserve">Výrobce: </w:t>
      </w:r>
      <w:r w:rsidRPr="00897432">
        <w:rPr>
          <w:rFonts w:cstheme="minorHAnsi"/>
          <w:bCs/>
        </w:rPr>
        <w:t xml:space="preserve">FRA-BER </w:t>
      </w:r>
      <w:proofErr w:type="spellStart"/>
      <w:r w:rsidRPr="00897432">
        <w:rPr>
          <w:rFonts w:cstheme="minorHAnsi"/>
          <w:bCs/>
        </w:rPr>
        <w:t>s.r.l</w:t>
      </w:r>
      <w:proofErr w:type="spellEnd"/>
      <w:r w:rsidRPr="00897432">
        <w:rPr>
          <w:rFonts w:cstheme="minorHAnsi"/>
          <w:bCs/>
        </w:rPr>
        <w:t>.</w:t>
      </w:r>
      <w:proofErr w:type="gramStart"/>
      <w:r w:rsidRPr="00897432">
        <w:rPr>
          <w:rFonts w:cstheme="minorHAnsi"/>
          <w:bCs/>
        </w:rPr>
        <w:t>,  Via</w:t>
      </w:r>
      <w:proofErr w:type="gramEnd"/>
      <w:r w:rsidRPr="00897432">
        <w:rPr>
          <w:rFonts w:cstheme="minorHAnsi"/>
          <w:bCs/>
        </w:rPr>
        <w:t xml:space="preserve"> </w:t>
      </w:r>
      <w:proofErr w:type="spellStart"/>
      <w:r w:rsidRPr="00897432">
        <w:rPr>
          <w:rFonts w:cstheme="minorHAnsi"/>
          <w:bCs/>
        </w:rPr>
        <w:t>M.K.Gandhi</w:t>
      </w:r>
      <w:proofErr w:type="spellEnd"/>
      <w:r w:rsidRPr="00897432">
        <w:rPr>
          <w:rFonts w:cstheme="minorHAnsi"/>
          <w:bCs/>
        </w:rPr>
        <w:t xml:space="preserve">, </w:t>
      </w:r>
      <w:proofErr w:type="spellStart"/>
      <w:r w:rsidRPr="00897432">
        <w:rPr>
          <w:rFonts w:cstheme="minorHAnsi"/>
          <w:bCs/>
        </w:rPr>
        <w:t>snc</w:t>
      </w:r>
      <w:proofErr w:type="spellEnd"/>
      <w:r w:rsidRPr="00897432">
        <w:rPr>
          <w:rFonts w:cstheme="minorHAnsi"/>
          <w:bCs/>
        </w:rPr>
        <w:t>, 24051 Antegnate,tel.:00390363905287</w:t>
      </w:r>
    </w:p>
    <w:p w14:paraId="3AC020CC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/>
        </w:rPr>
      </w:pPr>
      <w:r w:rsidRPr="00897432">
        <w:rPr>
          <w:rFonts w:cstheme="minorHAnsi"/>
          <w:bCs/>
          <w:u w:val="single"/>
        </w:rPr>
        <w:t>Dovozce:</w:t>
      </w:r>
      <w:r w:rsidRPr="00897432">
        <w:rPr>
          <w:rFonts w:cstheme="minorHAnsi"/>
          <w:bCs/>
        </w:rPr>
        <w:t xml:space="preserve"> </w:t>
      </w:r>
      <w:proofErr w:type="spellStart"/>
      <w:r w:rsidRPr="00897432">
        <w:rPr>
          <w:rFonts w:cstheme="minorHAnsi"/>
          <w:bCs/>
        </w:rPr>
        <w:t>Italmec</w:t>
      </w:r>
      <w:proofErr w:type="spellEnd"/>
      <w:r w:rsidRPr="00897432">
        <w:rPr>
          <w:rFonts w:cstheme="minorHAnsi"/>
          <w:bCs/>
        </w:rPr>
        <w:t xml:space="preserve"> spol. s r.o., Bělocerkevská 16, Praha 10, tel.: 267 311 025</w:t>
      </w:r>
    </w:p>
    <w:p w14:paraId="21102A77" w14:textId="77B6F2A8" w:rsidR="00B12EAD" w:rsidRPr="002B21C9" w:rsidRDefault="007F5591" w:rsidP="00B12EAD">
      <w:hyperlink r:id="rId4" w:history="1">
        <w:r w:rsidR="00B12EAD" w:rsidRPr="00897432">
          <w:rPr>
            <w:rStyle w:val="Hypertextovodkaz"/>
            <w:rFonts w:cstheme="minorHAnsi"/>
            <w:b/>
            <w:color w:val="auto"/>
            <w:u w:val="none"/>
          </w:rPr>
          <w:t>www.iwash.cz</w:t>
        </w:r>
      </w:hyperlink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D6399"/>
    <w:rsid w:val="0018090A"/>
    <w:rsid w:val="00292FA9"/>
    <w:rsid w:val="002B21C9"/>
    <w:rsid w:val="002B601F"/>
    <w:rsid w:val="00303C58"/>
    <w:rsid w:val="0034436B"/>
    <w:rsid w:val="003B7F43"/>
    <w:rsid w:val="00406DC3"/>
    <w:rsid w:val="004903ED"/>
    <w:rsid w:val="00504AC4"/>
    <w:rsid w:val="005232D1"/>
    <w:rsid w:val="00562D6B"/>
    <w:rsid w:val="005A02FA"/>
    <w:rsid w:val="006245C0"/>
    <w:rsid w:val="0066777B"/>
    <w:rsid w:val="006B111A"/>
    <w:rsid w:val="00717E0D"/>
    <w:rsid w:val="007847A4"/>
    <w:rsid w:val="007C0DEE"/>
    <w:rsid w:val="007F5591"/>
    <w:rsid w:val="00867750"/>
    <w:rsid w:val="00867F10"/>
    <w:rsid w:val="00876BBC"/>
    <w:rsid w:val="0088419A"/>
    <w:rsid w:val="008D628C"/>
    <w:rsid w:val="008E50BE"/>
    <w:rsid w:val="00913F64"/>
    <w:rsid w:val="0094302D"/>
    <w:rsid w:val="00970368"/>
    <w:rsid w:val="009978A8"/>
    <w:rsid w:val="00A1662A"/>
    <w:rsid w:val="00A30D59"/>
    <w:rsid w:val="00A3640C"/>
    <w:rsid w:val="00A6539E"/>
    <w:rsid w:val="00AA1AF4"/>
    <w:rsid w:val="00B04220"/>
    <w:rsid w:val="00B12EAD"/>
    <w:rsid w:val="00C3463E"/>
    <w:rsid w:val="00C37A28"/>
    <w:rsid w:val="00C60A30"/>
    <w:rsid w:val="00C827B0"/>
    <w:rsid w:val="00CA6E00"/>
    <w:rsid w:val="00D02493"/>
    <w:rsid w:val="00D4053A"/>
    <w:rsid w:val="00DB67EE"/>
    <w:rsid w:val="00DC3F60"/>
    <w:rsid w:val="00E40063"/>
    <w:rsid w:val="00E91098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was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2</cp:revision>
  <dcterms:created xsi:type="dcterms:W3CDTF">2022-04-27T16:04:00Z</dcterms:created>
  <dcterms:modified xsi:type="dcterms:W3CDTF">2022-04-27T16:04:00Z</dcterms:modified>
</cp:coreProperties>
</file>